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101" w:rsidRPr="00691B6A" w:rsidRDefault="006F0B2B" w:rsidP="001C3101">
      <w:pPr>
        <w:jc w:val="center"/>
        <w:rPr>
          <w:rFonts w:cs="Courier New"/>
          <w:b/>
          <w:sz w:val="24"/>
          <w:szCs w:val="24"/>
        </w:rPr>
      </w:pPr>
      <w:r>
        <w:rPr>
          <w:rFonts w:cs="Courier New"/>
          <w:b/>
          <w:sz w:val="24"/>
          <w:szCs w:val="24"/>
        </w:rPr>
        <w:t>La Chanson de Notre Village</w:t>
      </w:r>
    </w:p>
    <w:p w:rsidR="002607C5" w:rsidRPr="00691B6A" w:rsidRDefault="002607C5" w:rsidP="006C1C34">
      <w:pPr>
        <w:jc w:val="both"/>
        <w:rPr>
          <w:rFonts w:cs="Courier New"/>
          <w:sz w:val="24"/>
          <w:szCs w:val="24"/>
        </w:rPr>
      </w:pPr>
    </w:p>
    <w:p w:rsidR="006F0B2B" w:rsidRPr="006F0B2B" w:rsidRDefault="006F0B2B" w:rsidP="002607C5">
      <w:pPr>
        <w:jc w:val="both"/>
        <w:rPr>
          <w:rFonts w:ascii="Times New Roman" w:hAnsi="Times New Roman" w:cs="Times New Roman"/>
          <w:sz w:val="24"/>
          <w:szCs w:val="24"/>
          <w:lang w:val="en-US" w:eastAsia="ko-KR"/>
        </w:rPr>
      </w:pPr>
      <w:r>
        <w:rPr>
          <w:rFonts w:cs="Courier New"/>
          <w:sz w:val="24"/>
          <w:szCs w:val="24"/>
        </w:rPr>
        <w:t>Çınar, qui vie à İstanbul, rêve de participer à un concours de musique mais ses plans tombent à l’eau à cause de son père qui décide de retourner à son village. Çınar et sa s</w:t>
      </w:r>
      <w:r>
        <w:rPr>
          <w:rFonts w:ascii="Courier New" w:hAnsi="Courier New" w:cs="Courier New"/>
          <w:sz w:val="24"/>
          <w:szCs w:val="24"/>
        </w:rPr>
        <w:t>œ</w:t>
      </w:r>
      <w:r>
        <w:rPr>
          <w:rFonts w:cs="Courier New"/>
          <w:sz w:val="24"/>
          <w:szCs w:val="24"/>
        </w:rPr>
        <w:t xml:space="preserve">ur hyperintelligente Zeynep se trouvent dans des situations l’une plus drôle que l’autre en essayant de s’adapter à la vie du village. A la fin, leurs </w:t>
      </w:r>
      <w:r w:rsidR="005C51B9">
        <w:rPr>
          <w:rFonts w:cs="Courier New"/>
          <w:sz w:val="24"/>
          <w:szCs w:val="24"/>
        </w:rPr>
        <w:t xml:space="preserve">copains </w:t>
      </w:r>
      <w:r>
        <w:rPr>
          <w:rFonts w:ascii="Times New Roman" w:hAnsi="Times New Roman" w:cs="Times New Roman"/>
          <w:sz w:val="24"/>
          <w:szCs w:val="24"/>
          <w:lang w:val="en-US" w:eastAsia="ko-KR"/>
        </w:rPr>
        <w:t>qu’ils rencontrent loin</w:t>
      </w:r>
      <w:r w:rsidR="005C51B9">
        <w:rPr>
          <w:rFonts w:ascii="Times New Roman" w:hAnsi="Times New Roman" w:cs="Times New Roman"/>
          <w:sz w:val="24"/>
          <w:szCs w:val="24"/>
          <w:lang w:val="en-US" w:eastAsia="ko-KR"/>
        </w:rPr>
        <w:t xml:space="preserve"> de la vie urbaine leur montreront</w:t>
      </w:r>
      <w:r>
        <w:rPr>
          <w:rFonts w:ascii="Times New Roman" w:hAnsi="Times New Roman" w:cs="Times New Roman"/>
          <w:sz w:val="24"/>
          <w:szCs w:val="24"/>
          <w:lang w:val="en-US" w:eastAsia="ko-KR"/>
        </w:rPr>
        <w:t xml:space="preserve"> l’importance de</w:t>
      </w:r>
      <w:r w:rsidR="005C51B9">
        <w:rPr>
          <w:rFonts w:ascii="Times New Roman" w:hAnsi="Times New Roman" w:cs="Times New Roman"/>
          <w:sz w:val="24"/>
          <w:szCs w:val="24"/>
          <w:lang w:val="en-US" w:eastAsia="ko-KR"/>
        </w:rPr>
        <w:t xml:space="preserve"> de l’amitié. Est-ce que Çınar et Zeynep pourront s’habituer à la vie rurale? Et donc dépasser les urbains au concours afin de réaliser leurs rêves?</w:t>
      </w:r>
    </w:p>
    <w:p w:rsidR="005C51B9" w:rsidRDefault="005C51B9" w:rsidP="006C1C34">
      <w:pPr>
        <w:jc w:val="both"/>
        <w:rPr>
          <w:rFonts w:cs="Courier New"/>
          <w:sz w:val="24"/>
          <w:szCs w:val="24"/>
        </w:rPr>
      </w:pPr>
      <w:r>
        <w:rPr>
          <w:rFonts w:cs="Courier New"/>
          <w:sz w:val="24"/>
          <w:szCs w:val="24"/>
        </w:rPr>
        <w:t>“La Chanson de Notre Village”, écrit par l’équipe Güldür Güldür raconte l’histoire de l’amitié et des rêves loin de la vie urbaine accompagne l’audience au monde amusant et plein de m</w:t>
      </w:r>
      <w:r w:rsidR="00B42700">
        <w:rPr>
          <w:rFonts w:cs="Courier New"/>
          <w:sz w:val="24"/>
          <w:szCs w:val="24"/>
        </w:rPr>
        <w:t>usique des enfants. Les rôles principaux de ce film amusant pour tout le monde sont joués par les acteurs mineurs de Güldüy Güldüy.</w:t>
      </w:r>
    </w:p>
    <w:p w:rsidR="00055DC7" w:rsidRDefault="00B42700" w:rsidP="00691B6A">
      <w:pPr>
        <w:rPr>
          <w:rFonts w:cs="Courier New"/>
          <w:sz w:val="24"/>
          <w:szCs w:val="24"/>
        </w:rPr>
      </w:pPr>
      <w:r>
        <w:rPr>
          <w:rFonts w:cs="Courier New"/>
          <w:sz w:val="24"/>
          <w:szCs w:val="24"/>
        </w:rPr>
        <w:t>Genre</w:t>
      </w:r>
      <w:r w:rsidR="00702A78" w:rsidRPr="00702A78">
        <w:rPr>
          <w:rFonts w:cs="Courier New"/>
          <w:sz w:val="24"/>
          <w:szCs w:val="24"/>
        </w:rPr>
        <w:t xml:space="preserve">: </w:t>
      </w:r>
      <w:r>
        <w:rPr>
          <w:rFonts w:cs="Courier New"/>
          <w:sz w:val="24"/>
          <w:szCs w:val="24"/>
        </w:rPr>
        <w:t>Comédie Familiale</w:t>
      </w:r>
    </w:p>
    <w:p w:rsidR="00691B6A" w:rsidRPr="00702A78" w:rsidRDefault="00B42700" w:rsidP="00691B6A">
      <w:pPr>
        <w:rPr>
          <w:rFonts w:cs="Courier New"/>
          <w:sz w:val="24"/>
          <w:szCs w:val="24"/>
        </w:rPr>
      </w:pPr>
      <w:bookmarkStart w:id="0" w:name="_GoBack"/>
      <w:bookmarkEnd w:id="0"/>
      <w:r>
        <w:rPr>
          <w:rFonts w:cs="Courier New"/>
          <w:sz w:val="24"/>
          <w:szCs w:val="24"/>
        </w:rPr>
        <w:t>Réalisatrice</w:t>
      </w:r>
      <w:r w:rsidR="00691B6A" w:rsidRPr="00702A78">
        <w:rPr>
          <w:rFonts w:cs="Courier New"/>
          <w:sz w:val="24"/>
          <w:szCs w:val="24"/>
        </w:rPr>
        <w:t>: Tuğçe Soysop</w:t>
      </w:r>
    </w:p>
    <w:p w:rsidR="00691B6A" w:rsidRPr="00691B6A" w:rsidRDefault="00B42700" w:rsidP="00691B6A">
      <w:pPr>
        <w:rPr>
          <w:sz w:val="24"/>
          <w:szCs w:val="24"/>
        </w:rPr>
      </w:pPr>
      <w:r>
        <w:rPr>
          <w:sz w:val="24"/>
          <w:szCs w:val="24"/>
        </w:rPr>
        <w:t>Scénario</w:t>
      </w:r>
      <w:r w:rsidR="00691B6A" w:rsidRPr="00691B6A">
        <w:rPr>
          <w:sz w:val="24"/>
          <w:szCs w:val="24"/>
        </w:rPr>
        <w:t>: Murat Kepez, Uğur Gövercin, Dinar Kahveci, Cihan Deniz, Öner Ateş, Onur Ümit, Nagihan Cemcir</w:t>
      </w:r>
    </w:p>
    <w:p w:rsidR="00691B6A" w:rsidRPr="00691B6A" w:rsidRDefault="00B42700" w:rsidP="00691B6A">
      <w:pPr>
        <w:rPr>
          <w:sz w:val="24"/>
          <w:szCs w:val="24"/>
        </w:rPr>
      </w:pPr>
      <w:r>
        <w:rPr>
          <w:sz w:val="24"/>
          <w:szCs w:val="24"/>
        </w:rPr>
        <w:t>Avec</w:t>
      </w:r>
      <w:r w:rsidR="00691B6A" w:rsidRPr="00691B6A">
        <w:rPr>
          <w:sz w:val="24"/>
          <w:szCs w:val="24"/>
        </w:rPr>
        <w:t>: Berat Efe Parlar, Esat Polat Güler, Doğa Dalgıç, Tansel Öngel, Güneş Sayın, Sezai Aydın, Aslı Omağ, Eda Döğer, Alperen Efe Esmer, İhsan Berk Aydın, Taha Sönmezışık, İkra Külahoğlıoğlu, İknur Külahlıoğlu, Zeynep Ilgın Çelik, Efe Aydın</w:t>
      </w:r>
    </w:p>
    <w:p w:rsidR="004C2C97" w:rsidRDefault="00B42700">
      <w:pPr>
        <w:rPr>
          <w:sz w:val="24"/>
          <w:szCs w:val="24"/>
        </w:rPr>
      </w:pPr>
      <w:r>
        <w:rPr>
          <w:sz w:val="24"/>
          <w:szCs w:val="24"/>
        </w:rPr>
        <w:t>et</w:t>
      </w:r>
      <w:r w:rsidR="00691B6A" w:rsidRPr="00691B6A">
        <w:rPr>
          <w:sz w:val="24"/>
          <w:szCs w:val="24"/>
        </w:rPr>
        <w:t>: Doğa Rutkay, Yonca Evcimik, İskender Paydaş, Burak Kut, K</w:t>
      </w:r>
      <w:r w:rsidR="00702A78">
        <w:rPr>
          <w:sz w:val="24"/>
          <w:szCs w:val="24"/>
        </w:rPr>
        <w:t>ıvanç Baranarslan</w:t>
      </w:r>
    </w:p>
    <w:p w:rsidR="00691B6A" w:rsidRDefault="00691B6A">
      <w:pPr>
        <w:rPr>
          <w:sz w:val="24"/>
          <w:szCs w:val="24"/>
        </w:rPr>
      </w:pPr>
    </w:p>
    <w:sectPr w:rsidR="00691B6A" w:rsidSect="0085655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6C1C34"/>
    <w:rsid w:val="00055DC7"/>
    <w:rsid w:val="00095D7D"/>
    <w:rsid w:val="000F16AA"/>
    <w:rsid w:val="001C3101"/>
    <w:rsid w:val="002607C5"/>
    <w:rsid w:val="00364C81"/>
    <w:rsid w:val="00371DAC"/>
    <w:rsid w:val="003E2226"/>
    <w:rsid w:val="00410349"/>
    <w:rsid w:val="004C1075"/>
    <w:rsid w:val="004C2C97"/>
    <w:rsid w:val="005003F1"/>
    <w:rsid w:val="00531460"/>
    <w:rsid w:val="00546859"/>
    <w:rsid w:val="005C51B9"/>
    <w:rsid w:val="0061106F"/>
    <w:rsid w:val="00691B6A"/>
    <w:rsid w:val="006945C8"/>
    <w:rsid w:val="006C1C34"/>
    <w:rsid w:val="006F0B2B"/>
    <w:rsid w:val="00702A78"/>
    <w:rsid w:val="00827E9B"/>
    <w:rsid w:val="00856555"/>
    <w:rsid w:val="009F2865"/>
    <w:rsid w:val="00AE2FA1"/>
    <w:rsid w:val="00AF115C"/>
    <w:rsid w:val="00B42700"/>
    <w:rsid w:val="00C54C88"/>
    <w:rsid w:val="00D95030"/>
    <w:rsid w:val="00FD43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C34"/>
    <w:pPr>
      <w:spacing w:after="160" w:line="259" w:lineRule="auto"/>
    </w:pPr>
    <w:rPr>
      <w:rFonts w:eastAsiaTheme="minorHAnsi"/>
      <w:sz w:val="22"/>
      <w:szCs w:val="22"/>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C34"/>
    <w:pPr>
      <w:spacing w:after="160" w:line="259" w:lineRule="auto"/>
    </w:pPr>
    <w:rPr>
      <w:rFonts w:eastAsiaTheme="minorHAnsi"/>
      <w:sz w:val="22"/>
      <w:szCs w:val="22"/>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205</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Dilara</Company>
  <LinksUpToDate>false</LinksUpToDate>
  <CharactersWithSpaces>1373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Dilara Omur</dc:creator>
  <cp:lastModifiedBy>aksel kamber</cp:lastModifiedBy>
  <cp:revision>3</cp:revision>
  <cp:lastPrinted>2018-01-23T12:45:00Z</cp:lastPrinted>
  <dcterms:created xsi:type="dcterms:W3CDTF">2018-02-20T22:39:00Z</dcterms:created>
  <dcterms:modified xsi:type="dcterms:W3CDTF">2018-02-20T22:54:00Z</dcterms:modified>
</cp:coreProperties>
</file>